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1105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3"/>
        <w:gridCol w:w="12"/>
        <w:gridCol w:w="3660"/>
        <w:gridCol w:w="3544"/>
        <w:gridCol w:w="2977"/>
      </w:tblGrid>
      <w:tr w:rsidR="00CF6843" w:rsidRPr="00E0619D" w:rsidTr="00822D78">
        <w:tc>
          <w:tcPr>
            <w:tcW w:w="15163" w:type="dxa"/>
            <w:gridSpan w:val="7"/>
          </w:tcPr>
          <w:p w:rsidR="00CF6843" w:rsidRPr="00552481" w:rsidRDefault="00552481" w:rsidP="00552481">
            <w:pPr>
              <w:ind w:firstLine="567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552481">
              <w:rPr>
                <w:rFonts w:ascii="Times New Roman" w:hAnsi="Times New Roman" w:cs="Times New Roman"/>
                <w:sz w:val="28"/>
              </w:rPr>
              <w:t>УТВЕРЖДЕН</w:t>
            </w:r>
            <w:r w:rsidRPr="00552481">
              <w:rPr>
                <w:rFonts w:ascii="Times New Roman" w:hAnsi="Times New Roman" w:cs="Times New Roman"/>
                <w:sz w:val="28"/>
              </w:rPr>
              <w:br/>
              <w:t>приказом Министерства</w:t>
            </w:r>
            <w:r w:rsidRPr="00552481">
              <w:rPr>
                <w:rFonts w:ascii="Times New Roman" w:hAnsi="Times New Roman" w:cs="Times New Roman"/>
                <w:sz w:val="28"/>
              </w:rPr>
              <w:br/>
              <w:t>образования и науки</w:t>
            </w:r>
            <w:r w:rsidRPr="00552481">
              <w:rPr>
                <w:rFonts w:ascii="Times New Roman" w:hAnsi="Times New Roman" w:cs="Times New Roman"/>
                <w:sz w:val="28"/>
              </w:rPr>
              <w:br/>
              <w:t>Республики Дагестан</w:t>
            </w:r>
            <w:r w:rsidRPr="00552481">
              <w:rPr>
                <w:rFonts w:ascii="Times New Roman" w:hAnsi="Times New Roman" w:cs="Times New Roman"/>
                <w:sz w:val="28"/>
              </w:rPr>
              <w:br/>
              <w:t>от -------- г. № -------</w:t>
            </w:r>
          </w:p>
        </w:tc>
      </w:tr>
      <w:tr w:rsidR="00781D04" w:rsidRPr="00E0619D" w:rsidTr="00822D78">
        <w:tc>
          <w:tcPr>
            <w:tcW w:w="15163" w:type="dxa"/>
            <w:gridSpan w:val="7"/>
          </w:tcPr>
          <w:p w:rsidR="00781D04" w:rsidRPr="00E0619D" w:rsidRDefault="00781D04" w:rsidP="00CF684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F6843" w:rsidRPr="00E0619D" w:rsidTr="00822D78">
        <w:tc>
          <w:tcPr>
            <w:tcW w:w="4982" w:type="dxa"/>
            <w:gridSpan w:val="4"/>
          </w:tcPr>
          <w:p w:rsidR="00CF6843" w:rsidRPr="00E0619D" w:rsidRDefault="00CF6843" w:rsidP="00CF6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660" w:type="dxa"/>
          </w:tcPr>
          <w:p w:rsidR="00CF6843" w:rsidRPr="00E0619D" w:rsidRDefault="00CF6843" w:rsidP="00CF6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544" w:type="dxa"/>
          </w:tcPr>
          <w:p w:rsidR="00CF6843" w:rsidRPr="00E0619D" w:rsidRDefault="00CF6843" w:rsidP="00CF6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977" w:type="dxa"/>
          </w:tcPr>
          <w:p w:rsidR="00CF6843" w:rsidRPr="00E0619D" w:rsidRDefault="00CF6843" w:rsidP="00CF6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CF6843" w:rsidRPr="00E0619D" w:rsidTr="00822D78">
        <w:tc>
          <w:tcPr>
            <w:tcW w:w="704" w:type="dxa"/>
          </w:tcPr>
          <w:p w:rsidR="00CF6843" w:rsidRPr="00E0619D" w:rsidRDefault="00CF6843" w:rsidP="00CF6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9" w:type="dxa"/>
            <w:gridSpan w:val="6"/>
          </w:tcPr>
          <w:p w:rsidR="00CF6843" w:rsidRPr="00E0619D" w:rsidRDefault="00CF6843" w:rsidP="00CF6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 (не более 20 баллов)</w:t>
            </w:r>
          </w:p>
        </w:tc>
      </w:tr>
      <w:tr w:rsidR="00CF6843" w:rsidRPr="00E0619D" w:rsidTr="00822D78">
        <w:tc>
          <w:tcPr>
            <w:tcW w:w="704" w:type="dxa"/>
          </w:tcPr>
          <w:p w:rsidR="00CF6843" w:rsidRPr="00E0619D" w:rsidRDefault="00CF6843" w:rsidP="00CF6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459" w:type="dxa"/>
            <w:gridSpan w:val="6"/>
          </w:tcPr>
          <w:p w:rsidR="00CF6843" w:rsidRPr="00E0619D" w:rsidRDefault="00CF6843" w:rsidP="00CF684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E0619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742290" w:rsidRPr="00E0619D" w:rsidTr="00822D78">
        <w:tc>
          <w:tcPr>
            <w:tcW w:w="704" w:type="dxa"/>
          </w:tcPr>
          <w:p w:rsidR="00742290" w:rsidRPr="00E0619D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266" w:type="dxa"/>
            <w:gridSpan w:val="2"/>
          </w:tcPr>
          <w:p w:rsidR="00742290" w:rsidRPr="00E0619D" w:rsidRDefault="00742290" w:rsidP="00C319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9A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данных заключения </w:t>
            </w:r>
            <w:r w:rsidR="00C319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69A9">
              <w:rPr>
                <w:rFonts w:ascii="Times New Roman" w:hAnsi="Times New Roman" w:cs="Times New Roman"/>
                <w:sz w:val="24"/>
                <w:szCs w:val="24"/>
              </w:rPr>
              <w:t>сихолого-медико-педагогическ</w:t>
            </w:r>
            <w:r w:rsidR="00C319D8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7469A9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 w:rsidR="00C319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9A9">
              <w:rPr>
                <w:rFonts w:ascii="Times New Roman" w:hAnsi="Times New Roman" w:cs="Times New Roman"/>
                <w:sz w:val="24"/>
                <w:szCs w:val="24"/>
              </w:rPr>
              <w:t xml:space="preserve"> (ПМПК) адаптированной образовательной программе</w:t>
            </w:r>
          </w:p>
        </w:tc>
        <w:tc>
          <w:tcPr>
            <w:tcW w:w="3672" w:type="dxa"/>
            <w:gridSpan w:val="2"/>
          </w:tcPr>
          <w:p w:rsidR="00742290" w:rsidRPr="00E0619D" w:rsidRDefault="00DC4A66" w:rsidP="00DC4A66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4A66"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развития ребенка составлена в полном соответствии с психолого-педагогической характеристикой; в аналитическом отчете отражены систематизированные, обобщенные и критически оцениваемые результаты коррекционно-развиваю</w:t>
            </w:r>
            <w:r w:rsidR="008871AA">
              <w:rPr>
                <w:rFonts w:ascii="Times New Roman" w:hAnsi="Times New Roman"/>
                <w:sz w:val="24"/>
                <w:szCs w:val="24"/>
              </w:rPr>
              <w:t>щей работы</w:t>
            </w:r>
          </w:p>
        </w:tc>
        <w:tc>
          <w:tcPr>
            <w:tcW w:w="3544" w:type="dxa"/>
          </w:tcPr>
          <w:p w:rsidR="00742290" w:rsidRPr="00BB23C3" w:rsidRDefault="00781D04" w:rsidP="0074229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Скан-копия</w:t>
            </w:r>
            <w:r w:rsidR="00742290" w:rsidRPr="00BB23C3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психолого-педагогической характеристики ребёнка;</w:t>
            </w:r>
          </w:p>
          <w:p w:rsidR="00742290" w:rsidRPr="00BB23C3" w:rsidRDefault="00781D04" w:rsidP="0074229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Скан-копия</w:t>
            </w:r>
            <w:r w:rsidR="00742290" w:rsidRPr="00BB23C3">
              <w:rPr>
                <w:rFonts w:ascii="Times New Roman" w:hAnsi="Times New Roman"/>
                <w:sz w:val="24"/>
                <w:szCs w:val="24"/>
              </w:rPr>
              <w:t xml:space="preserve"> адаптированной образовательной программы на ребёнка (раздел, формируемый учителем-дефектологом);</w:t>
            </w:r>
          </w:p>
          <w:p w:rsidR="00742290" w:rsidRPr="00E0619D" w:rsidRDefault="004141AE" w:rsidP="00742290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42290" w:rsidRPr="00BB23C3">
              <w:rPr>
                <w:rFonts w:ascii="Times New Roman" w:hAnsi="Times New Roman"/>
                <w:sz w:val="24"/>
                <w:szCs w:val="24"/>
              </w:rPr>
              <w:t xml:space="preserve">налитический отчёт о результатах реализации адаптированной образовательной программы на ребёнка (за </w:t>
            </w:r>
            <w:r w:rsidR="008871AA">
              <w:rPr>
                <w:rFonts w:ascii="Times New Roman" w:hAnsi="Times New Roman"/>
                <w:sz w:val="24"/>
                <w:szCs w:val="24"/>
              </w:rPr>
              <w:t>год, предшествующий аттестации)</w:t>
            </w:r>
          </w:p>
        </w:tc>
        <w:tc>
          <w:tcPr>
            <w:tcW w:w="2977" w:type="dxa"/>
          </w:tcPr>
          <w:p w:rsidR="00742290" w:rsidRDefault="00D1590D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за каждую программу.</w:t>
            </w:r>
          </w:p>
          <w:p w:rsidR="00D1590D" w:rsidRDefault="00D1590D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90D" w:rsidRPr="00D1590D" w:rsidRDefault="00D1590D" w:rsidP="00742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590D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742290" w:rsidRPr="00E0619D" w:rsidTr="00822D78">
        <w:tc>
          <w:tcPr>
            <w:tcW w:w="704" w:type="dxa"/>
          </w:tcPr>
          <w:p w:rsidR="00742290" w:rsidRPr="00E0619D" w:rsidRDefault="00742290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t>1.1.2</w:t>
            </w:r>
          </w:p>
        </w:tc>
        <w:tc>
          <w:tcPr>
            <w:tcW w:w="4266" w:type="dxa"/>
            <w:gridSpan w:val="2"/>
          </w:tcPr>
          <w:p w:rsidR="00742290" w:rsidRPr="00E0619D" w:rsidRDefault="00742290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положительной динамики коррекции развития обучающихся с ограниченными возможностями здоровья</w:t>
            </w:r>
          </w:p>
        </w:tc>
        <w:tc>
          <w:tcPr>
            <w:tcW w:w="3672" w:type="dxa"/>
            <w:gridSpan w:val="2"/>
          </w:tcPr>
          <w:p w:rsidR="00742290" w:rsidRPr="00BB23C3" w:rsidRDefault="00742290" w:rsidP="00742290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 w:rsidRPr="00BB23C3">
              <w:rPr>
                <w:rFonts w:ascii="Times New Roman" w:hAnsi="Times New Roman"/>
                <w:sz w:val="24"/>
              </w:rPr>
              <w:t xml:space="preserve">Наличие положительной динамики коррекции развития (от 20% до 39% от числа </w:t>
            </w:r>
            <w:r w:rsidRPr="00BB23C3">
              <w:rPr>
                <w:rFonts w:ascii="Times New Roman" w:hAnsi="Times New Roman"/>
                <w:sz w:val="24"/>
                <w:szCs w:val="24"/>
              </w:rPr>
              <w:t>обучающихся)</w:t>
            </w:r>
            <w:r w:rsidRPr="00BB23C3">
              <w:rPr>
                <w:rFonts w:ascii="Times New Roman" w:hAnsi="Times New Roman"/>
                <w:sz w:val="24"/>
              </w:rPr>
              <w:t>;</w:t>
            </w:r>
          </w:p>
          <w:p w:rsidR="00742290" w:rsidRPr="00BB23C3" w:rsidRDefault="00742290" w:rsidP="00742290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 w:rsidRPr="00BB23C3">
              <w:rPr>
                <w:rFonts w:ascii="Times New Roman" w:hAnsi="Times New Roman"/>
                <w:sz w:val="24"/>
              </w:rPr>
              <w:t xml:space="preserve">Наличие положительной и устойчивой динамики коррекции развития (от 40% до 59% от числа </w:t>
            </w:r>
            <w:r w:rsidRPr="00BB23C3">
              <w:rPr>
                <w:rFonts w:ascii="Times New Roman" w:hAnsi="Times New Roman"/>
                <w:sz w:val="24"/>
                <w:szCs w:val="24"/>
              </w:rPr>
              <w:t>обучающихся)</w:t>
            </w:r>
            <w:r w:rsidRPr="00BB23C3">
              <w:rPr>
                <w:rFonts w:ascii="Times New Roman" w:hAnsi="Times New Roman"/>
                <w:sz w:val="24"/>
              </w:rPr>
              <w:t>;</w:t>
            </w:r>
          </w:p>
          <w:p w:rsidR="00742290" w:rsidRPr="00E0619D" w:rsidRDefault="00742290" w:rsidP="00742290">
            <w:pPr>
              <w:pStyle w:val="a5"/>
              <w:shd w:val="clear" w:color="auto" w:fill="auto"/>
              <w:tabs>
                <w:tab w:val="left" w:pos="2424"/>
              </w:tabs>
              <w:ind w:firstLine="0"/>
              <w:jc w:val="both"/>
              <w:rPr>
                <w:color w:val="FF0000"/>
                <w:sz w:val="24"/>
                <w:szCs w:val="24"/>
              </w:rPr>
            </w:pPr>
            <w:r w:rsidRPr="00BB23C3">
              <w:rPr>
                <w:sz w:val="24"/>
              </w:rPr>
              <w:t xml:space="preserve">Наличие положительной и устойчивой динамики коррекции развития (60% и более от числа </w:t>
            </w:r>
            <w:r w:rsidRPr="00BB23C3">
              <w:rPr>
                <w:sz w:val="24"/>
                <w:szCs w:val="24"/>
              </w:rPr>
              <w:t>обучающихся)</w:t>
            </w:r>
            <w:r w:rsidRPr="00BB23C3">
              <w:rPr>
                <w:sz w:val="24"/>
              </w:rPr>
              <w:t>.</w:t>
            </w:r>
          </w:p>
        </w:tc>
        <w:tc>
          <w:tcPr>
            <w:tcW w:w="3544" w:type="dxa"/>
          </w:tcPr>
          <w:p w:rsidR="00742290" w:rsidRPr="00742290" w:rsidRDefault="008C3D7D" w:rsidP="0069071E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 w:rsidRPr="008C3D7D">
              <w:rPr>
                <w:rFonts w:ascii="Times New Roman" w:hAnsi="Times New Roman"/>
                <w:sz w:val="24"/>
              </w:rPr>
              <w:t xml:space="preserve">Аналитическая справка о результатах оценки индивидуального развития ребенка, отражающая взаимосвязь этих результатов с дальнейшим планированием коррекционной работы, заверенная руководителем </w:t>
            </w:r>
            <w:r w:rsidR="00F564B2">
              <w:rPr>
                <w:rFonts w:ascii="Times New Roman" w:hAnsi="Times New Roman"/>
                <w:sz w:val="24"/>
              </w:rPr>
              <w:t>ОО</w:t>
            </w:r>
            <w:r w:rsidR="0069071E">
              <w:rPr>
                <w:rFonts w:ascii="Times New Roman" w:hAnsi="Times New Roman"/>
                <w:sz w:val="24"/>
              </w:rPr>
              <w:t xml:space="preserve"> (</w:t>
            </w:r>
            <w:r w:rsidR="003B298F">
              <w:rPr>
                <w:rFonts w:ascii="Times New Roman" w:hAnsi="Times New Roman"/>
                <w:sz w:val="24"/>
              </w:rPr>
              <w:t>п</w:t>
            </w:r>
            <w:r w:rsidR="0069071E" w:rsidRPr="001C623E">
              <w:rPr>
                <w:rFonts w:ascii="Times New Roman" w:hAnsi="Times New Roman"/>
                <w:sz w:val="24"/>
              </w:rPr>
              <w:t xml:space="preserve">ри наличии утвержденного  руководителем ОО плана развивающей работы с обучающимися с учетом их </w:t>
            </w:r>
            <w:r w:rsidR="0069071E" w:rsidRPr="001C623E">
              <w:rPr>
                <w:rFonts w:ascii="Times New Roman" w:hAnsi="Times New Roman"/>
                <w:sz w:val="24"/>
              </w:rPr>
              <w:lastRenderedPageBreak/>
              <w:t>индивидуальных  особенно</w:t>
            </w:r>
            <w:r w:rsidR="008871AA">
              <w:rPr>
                <w:rFonts w:ascii="Times New Roman" w:hAnsi="Times New Roman"/>
                <w:sz w:val="24"/>
              </w:rPr>
              <w:t>стей, размещенного на сайте ОО)</w:t>
            </w:r>
          </w:p>
        </w:tc>
        <w:tc>
          <w:tcPr>
            <w:tcW w:w="2977" w:type="dxa"/>
          </w:tcPr>
          <w:p w:rsidR="008515B3" w:rsidRDefault="008515B3" w:rsidP="008515B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Положительная динамика</w:t>
            </w:r>
            <w:r w:rsidRPr="00BB23C3">
              <w:rPr>
                <w:sz w:val="24"/>
              </w:rPr>
              <w:t xml:space="preserve"> коррекции развития</w:t>
            </w:r>
            <w:r>
              <w:rPr>
                <w:sz w:val="24"/>
              </w:rPr>
              <w:t>:</w:t>
            </w:r>
          </w:p>
          <w:p w:rsidR="008515B3" w:rsidRPr="008515B3" w:rsidRDefault="008515B3" w:rsidP="008515B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515B3">
              <w:rPr>
                <w:sz w:val="24"/>
                <w:szCs w:val="24"/>
              </w:rPr>
              <w:t>20-39% - 2 балла;</w:t>
            </w:r>
          </w:p>
          <w:p w:rsidR="008515B3" w:rsidRPr="008515B3" w:rsidRDefault="008515B3" w:rsidP="008515B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515B3">
              <w:rPr>
                <w:sz w:val="24"/>
                <w:szCs w:val="24"/>
              </w:rPr>
              <w:t>40-59% - 3 балла;</w:t>
            </w:r>
          </w:p>
          <w:p w:rsidR="00742290" w:rsidRPr="00E0619D" w:rsidRDefault="008515B3" w:rsidP="008515B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515B3">
              <w:rPr>
                <w:sz w:val="24"/>
                <w:szCs w:val="24"/>
              </w:rPr>
              <w:t>≥60 % - 4 балла</w:t>
            </w:r>
          </w:p>
        </w:tc>
      </w:tr>
      <w:tr w:rsidR="00742290" w:rsidRPr="00E0619D" w:rsidTr="00822D78">
        <w:tc>
          <w:tcPr>
            <w:tcW w:w="704" w:type="dxa"/>
          </w:tcPr>
          <w:p w:rsidR="00742290" w:rsidRPr="004A1CFC" w:rsidRDefault="00742290" w:rsidP="00742290">
            <w:pPr>
              <w:pStyle w:val="a5"/>
              <w:shd w:val="clear" w:color="auto" w:fill="auto"/>
              <w:ind w:firstLine="0"/>
              <w:jc w:val="both"/>
              <w:rPr>
                <w:b/>
                <w:sz w:val="24"/>
                <w:szCs w:val="24"/>
              </w:rPr>
            </w:pPr>
            <w:r w:rsidRPr="004A1CF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59" w:type="dxa"/>
            <w:gridSpan w:val="6"/>
          </w:tcPr>
          <w:p w:rsidR="00742290" w:rsidRPr="00E0619D" w:rsidRDefault="00742290" w:rsidP="004A1CFC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 (не более 20 баллов)</w:t>
            </w:r>
          </w:p>
        </w:tc>
      </w:tr>
      <w:tr w:rsidR="00742290" w:rsidRPr="00E0619D" w:rsidTr="00822D78">
        <w:tc>
          <w:tcPr>
            <w:tcW w:w="704" w:type="dxa"/>
          </w:tcPr>
          <w:p w:rsidR="00742290" w:rsidRPr="00E0619D" w:rsidRDefault="00742290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t>2.1</w:t>
            </w:r>
          </w:p>
        </w:tc>
        <w:tc>
          <w:tcPr>
            <w:tcW w:w="4266" w:type="dxa"/>
            <w:gridSpan w:val="2"/>
          </w:tcPr>
          <w:p w:rsidR="00742290" w:rsidRPr="00E0619D" w:rsidRDefault="00742290" w:rsidP="00B8047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color w:val="0D0D0D"/>
                <w:sz w:val="24"/>
                <w:szCs w:val="24"/>
              </w:rPr>
              <w:t xml:space="preserve">Социально-личностные </w:t>
            </w:r>
            <w:r>
              <w:rPr>
                <w:color w:val="0D0D0D"/>
                <w:sz w:val="24"/>
                <w:szCs w:val="24"/>
              </w:rPr>
              <w:t>д</w:t>
            </w:r>
            <w:r w:rsidRPr="00E0619D">
              <w:rPr>
                <w:color w:val="0D0D0D"/>
                <w:sz w:val="24"/>
                <w:szCs w:val="24"/>
              </w:rPr>
              <w:t xml:space="preserve">остижения обучающихся в </w:t>
            </w:r>
            <w:r w:rsidR="008871AA">
              <w:rPr>
                <w:color w:val="0D0D0D"/>
                <w:sz w:val="24"/>
                <w:szCs w:val="24"/>
              </w:rPr>
              <w:t>рамках внеурочной деятель</w:t>
            </w:r>
            <w:r w:rsidR="008871AA">
              <w:rPr>
                <w:color w:val="0D0D0D"/>
                <w:sz w:val="24"/>
                <w:szCs w:val="24"/>
              </w:rPr>
              <w:softHyphen/>
              <w:t>ности</w:t>
            </w:r>
          </w:p>
        </w:tc>
        <w:tc>
          <w:tcPr>
            <w:tcW w:w="3672" w:type="dxa"/>
            <w:gridSpan w:val="2"/>
          </w:tcPr>
          <w:p w:rsidR="00742290" w:rsidRPr="00E0619D" w:rsidRDefault="00742290" w:rsidP="002B56B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color w:val="0D0D0D"/>
                <w:sz w:val="24"/>
                <w:szCs w:val="24"/>
              </w:rPr>
              <w:t>Разработка и реализация в со</w:t>
            </w:r>
            <w:r w:rsidRPr="00E0619D">
              <w:rPr>
                <w:color w:val="0D0D0D"/>
                <w:sz w:val="24"/>
                <w:szCs w:val="24"/>
              </w:rPr>
              <w:softHyphen/>
              <w:t>вместной деятельности с обучаю</w:t>
            </w:r>
            <w:r w:rsidRPr="00E0619D">
              <w:rPr>
                <w:color w:val="0D0D0D"/>
                <w:sz w:val="24"/>
                <w:szCs w:val="24"/>
              </w:rPr>
              <w:softHyphen/>
              <w:t>щимися социально значимых про</w:t>
            </w:r>
            <w:r w:rsidRPr="00E0619D">
              <w:rPr>
                <w:color w:val="0D0D0D"/>
                <w:sz w:val="24"/>
                <w:szCs w:val="24"/>
              </w:rPr>
              <w:softHyphen/>
              <w:t>ектов различной направленности (срок реализации кажд</w:t>
            </w:r>
            <w:r w:rsidR="008871AA">
              <w:rPr>
                <w:color w:val="0D0D0D"/>
                <w:sz w:val="24"/>
                <w:szCs w:val="24"/>
              </w:rPr>
              <w:t>ого не менее 2-х - 3-х месяцев)</w:t>
            </w:r>
          </w:p>
        </w:tc>
        <w:tc>
          <w:tcPr>
            <w:tcW w:w="3544" w:type="dxa"/>
          </w:tcPr>
          <w:p w:rsidR="004165E8" w:rsidRDefault="004165E8" w:rsidP="004165E8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t>Проект, оформленный в соответ</w:t>
            </w:r>
            <w:r w:rsidRPr="00E0619D">
              <w:rPr>
                <w:sz w:val="24"/>
                <w:szCs w:val="24"/>
              </w:rPr>
              <w:softHyphen/>
              <w:t>ствии с требованиями к данного рода продукции, и отчет о его реализации, заверенные руководителем ОО или его заместителем</w:t>
            </w:r>
            <w:r>
              <w:rPr>
                <w:sz w:val="24"/>
                <w:szCs w:val="24"/>
              </w:rPr>
              <w:t xml:space="preserve"> (на уровне ОО), руководителем МОУО (на </w:t>
            </w:r>
            <w:r w:rsidR="0082037D">
              <w:rPr>
                <w:sz w:val="24"/>
                <w:szCs w:val="24"/>
              </w:rPr>
              <w:t>муниципальном уровне</w:t>
            </w:r>
            <w:r>
              <w:rPr>
                <w:sz w:val="24"/>
                <w:szCs w:val="24"/>
              </w:rPr>
              <w:t xml:space="preserve">), Минобрнауки РД (на </w:t>
            </w:r>
            <w:r w:rsidR="0082037D">
              <w:rPr>
                <w:sz w:val="24"/>
                <w:szCs w:val="24"/>
              </w:rPr>
              <w:t xml:space="preserve">региональном </w:t>
            </w:r>
            <w:r>
              <w:rPr>
                <w:sz w:val="24"/>
                <w:szCs w:val="24"/>
              </w:rPr>
              <w:t xml:space="preserve">уровне), Минобрнауки РФ (на </w:t>
            </w:r>
            <w:r w:rsidR="0082037D">
              <w:rPr>
                <w:sz w:val="24"/>
                <w:szCs w:val="24"/>
              </w:rPr>
              <w:t>федеральном уровне</w:t>
            </w:r>
            <w:r>
              <w:rPr>
                <w:sz w:val="24"/>
                <w:szCs w:val="24"/>
              </w:rPr>
              <w:t>)</w:t>
            </w:r>
            <w:r w:rsidRPr="00E0619D">
              <w:rPr>
                <w:sz w:val="24"/>
                <w:szCs w:val="24"/>
              </w:rPr>
              <w:t>.</w:t>
            </w:r>
          </w:p>
          <w:p w:rsidR="00742290" w:rsidRPr="00E0619D" w:rsidRDefault="004165E8" w:rsidP="007B4345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Документы, подтверждающие </w:t>
            </w:r>
            <w:r w:rsidR="007B4345">
              <w:rPr>
                <w:sz w:val="24"/>
                <w:szCs w:val="24"/>
              </w:rPr>
              <w:t>реализацию проекта (ссылки</w:t>
            </w:r>
            <w:r w:rsidR="008871AA">
              <w:rPr>
                <w:sz w:val="24"/>
                <w:szCs w:val="24"/>
              </w:rPr>
              <w:t xml:space="preserve"> на документы)</w:t>
            </w:r>
          </w:p>
        </w:tc>
        <w:tc>
          <w:tcPr>
            <w:tcW w:w="2977" w:type="dxa"/>
          </w:tcPr>
          <w:p w:rsidR="0023212E" w:rsidRDefault="0023212E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</w:t>
            </w:r>
            <w:r w:rsidR="003E04A1">
              <w:rPr>
                <w:sz w:val="24"/>
                <w:szCs w:val="24"/>
              </w:rPr>
              <w:t xml:space="preserve">каждого </w:t>
            </w:r>
            <w:r>
              <w:rPr>
                <w:sz w:val="24"/>
                <w:szCs w:val="24"/>
              </w:rPr>
              <w:t>проекта на уровне:</w:t>
            </w:r>
          </w:p>
          <w:p w:rsidR="0023212E" w:rsidRDefault="0023212E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ОО – 1 балл;</w:t>
            </w:r>
          </w:p>
          <w:p w:rsidR="0023212E" w:rsidRDefault="0023212E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56BD">
              <w:rPr>
                <w:sz w:val="24"/>
                <w:szCs w:val="24"/>
              </w:rPr>
              <w:t>муниципальном</w:t>
            </w:r>
            <w:r>
              <w:rPr>
                <w:sz w:val="24"/>
                <w:szCs w:val="24"/>
              </w:rPr>
              <w:t xml:space="preserve"> – 3 балла;</w:t>
            </w:r>
          </w:p>
          <w:p w:rsidR="0023212E" w:rsidRDefault="0023212E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56BD">
              <w:rPr>
                <w:sz w:val="24"/>
                <w:szCs w:val="24"/>
              </w:rPr>
              <w:t>региональном – 5 баллов;</w:t>
            </w:r>
          </w:p>
          <w:p w:rsidR="00742290" w:rsidRDefault="002B56BD" w:rsidP="002B56B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федеральном – 10 баллов.</w:t>
            </w:r>
          </w:p>
          <w:p w:rsidR="003E04A1" w:rsidRDefault="003E04A1" w:rsidP="002B56B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</w:p>
          <w:p w:rsidR="003E04A1" w:rsidRPr="003E04A1" w:rsidRDefault="003E04A1" w:rsidP="002B56BD">
            <w:pPr>
              <w:pStyle w:val="a5"/>
              <w:shd w:val="clear" w:color="auto" w:fill="auto"/>
              <w:ind w:firstLine="0"/>
              <w:jc w:val="both"/>
              <w:rPr>
                <w:i/>
                <w:sz w:val="24"/>
                <w:szCs w:val="24"/>
              </w:rPr>
            </w:pPr>
            <w:r w:rsidRPr="003E04A1">
              <w:rPr>
                <w:i/>
                <w:sz w:val="24"/>
                <w:szCs w:val="24"/>
              </w:rPr>
              <w:t>Ба</w:t>
            </w:r>
            <w:r>
              <w:rPr>
                <w:i/>
                <w:sz w:val="24"/>
                <w:szCs w:val="24"/>
              </w:rPr>
              <w:t>ллы суммируются.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290" w:rsidRPr="00E0619D" w:rsidRDefault="00742290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2290" w:rsidRPr="00E0619D" w:rsidRDefault="00742290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Личный вклад в повышение качества образования(не более 20 баллов)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42290" w:rsidRPr="00E0619D" w:rsidRDefault="00742290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2290" w:rsidRPr="00E0619D" w:rsidRDefault="00742290" w:rsidP="0074229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Совершенствование методов обучения и воспитания, продуктивное использование новых образовательных технологий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(психолого-педагогических) техноло</w:t>
            </w:r>
            <w:r w:rsidRPr="00E371A7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го-педагогических), информационно-коммуникационных, в том числе сете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742290" w:rsidRPr="00E371A7" w:rsidRDefault="00742290" w:rsidP="00781D0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 тер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ритории, посетивших открытые заня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тия (уроки, мероприятия) 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аттестуемо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742290" w:rsidRPr="00E371A7" w:rsidRDefault="00742290" w:rsidP="00781D04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E37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E37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E37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742290" w:rsidRPr="00E371A7" w:rsidRDefault="00742290" w:rsidP="00781D04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781D04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781D04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781D0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781D04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</w:t>
            </w:r>
            <w:r w:rsidR="00781D04"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371A7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Default="002437ED" w:rsidP="00742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742290" w:rsidRDefault="00742290" w:rsidP="00742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290" w:rsidRPr="00860D81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информационно-коммуникационных, в том числе сет</w:t>
            </w:r>
            <w:r w:rsidR="008871AA">
              <w:rPr>
                <w:rFonts w:ascii="Times New Roman" w:hAnsi="Times New Roman" w:cs="Times New Roman"/>
                <w:sz w:val="24"/>
                <w:szCs w:val="24"/>
              </w:rPr>
              <w:t>евых и дистанционных технологий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Целесообразное использование различных видов мультимедийного оборудования, интерактивной доски и т.п. в учебн</w:t>
            </w:r>
            <w:r w:rsidR="008871AA">
              <w:rPr>
                <w:rFonts w:ascii="Times New Roman" w:hAnsi="Times New Roman" w:cs="Times New Roman"/>
                <w:sz w:val="24"/>
                <w:szCs w:val="24"/>
              </w:rPr>
              <w:t>ой и во внеурочной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заместителем, об использовании современных образовательных (психолого-педагогических), информационно-коммуникационных, в том числе сетевых и дистанционных, здоровье-сберегающих технологий в образовательном процессе.</w:t>
            </w:r>
          </w:p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других образовательных организаций территории, посетивших открытые занятия (уроки, мероприятия) аттестуемого.</w:t>
            </w:r>
          </w:p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781D04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781D04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781D0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781D04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</w:t>
            </w:r>
            <w:r w:rsidR="00781D04"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371A7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860D81" w:rsidRDefault="002437ED" w:rsidP="0024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E371A7" w:rsidRDefault="009D3A41" w:rsidP="009D3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="00742290" w:rsidRPr="00E371A7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290" w:rsidRPr="00E371A7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</w:t>
            </w:r>
            <w:r w:rsidR="009D3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Разработка / 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лабораторий; mi</w:t>
            </w:r>
            <w:r w:rsidRPr="00E37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i-клавиатуры на уроках и во внеурочной деятельности; графического планшета; систем опроса и голосования и др.</w:t>
            </w:r>
          </w:p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Использование Интернет-сервисов для: размещения и создания презентаций, фотографий слайд-шоу, опросов и тестов, дидактических игр, схем; конструирования сайтов.</w:t>
            </w:r>
          </w:p>
          <w:p w:rsidR="00742290" w:rsidRPr="00E371A7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8871AA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E371A7" w:rsidRDefault="00742290" w:rsidP="0074229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Перечень ЦОР (не менее 5 видов) к разделам программы, заверенный ру</w:t>
            </w: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742290" w:rsidRPr="00E371A7" w:rsidRDefault="00742290" w:rsidP="00742290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A134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7412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школьного методического объединения,</w:t>
            </w: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заверенная руко</w:t>
            </w: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742290" w:rsidRPr="00E371A7" w:rsidRDefault="00742290" w:rsidP="00742290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Действующая ссылка на сайт (блог) аттестуемого по направлению профессиональной деятельности.</w:t>
            </w:r>
          </w:p>
          <w:p w:rsidR="00742290" w:rsidRPr="00E371A7" w:rsidRDefault="00742290" w:rsidP="00742290">
            <w:pPr>
              <w:jc w:val="both"/>
              <w:rPr>
                <w:sz w:val="24"/>
                <w:szCs w:val="24"/>
              </w:rPr>
            </w:pPr>
            <w:r w:rsidRPr="00E371A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8871A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Default="002437ED" w:rsidP="00742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742290" w:rsidRDefault="00742290" w:rsidP="00742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290" w:rsidRPr="00860D81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коллективах опыта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1155CD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и), положительные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отзывы специа</w:t>
            </w:r>
            <w:r w:rsidR="00C27356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742290" w:rsidRPr="001155CD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290" w:rsidRPr="001155CD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742290" w:rsidRPr="001155CD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1155CD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742290" w:rsidRPr="001155CD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742290" w:rsidRPr="001155CD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EB32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290" w:rsidRPr="001155CD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742290" w:rsidRPr="001155CD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871A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  <w:p w:rsidR="00742290" w:rsidRPr="001155CD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290" w:rsidRPr="004324BE" w:rsidRDefault="00742290" w:rsidP="00742290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</w:t>
            </w:r>
            <w:r w:rsidR="008871AA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1155CD" w:rsidRDefault="00781D04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742290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742290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742290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742290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742290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742290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ной власти </w:t>
            </w:r>
            <w:r w:rsidR="00742290"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уровня о результатах конкурса</w:t>
            </w:r>
            <w:r w:rsidR="008871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742290" w:rsidRPr="001155CD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742290" w:rsidRDefault="00742290" w:rsidP="00742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2290" w:rsidRPr="00F43168" w:rsidRDefault="00742290" w:rsidP="00742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113E7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6E10F0" w:rsidRDefault="00742290" w:rsidP="00742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742290" w:rsidRPr="006E10F0" w:rsidRDefault="00742290" w:rsidP="00742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742290" w:rsidRPr="007B2788" w:rsidRDefault="00742290" w:rsidP="0083530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</w:t>
            </w:r>
            <w:r w:rsidR="0083530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ГБОУ</w:t>
            </w:r>
            <w:r w:rsidR="00C2735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ДПО</w:t>
            </w:r>
            <w:r w:rsidR="0083530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C2735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«ДИРО»</w:t>
            </w:r>
            <w:r w:rsidR="0083530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 СПО или 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7E1870" w:rsidRDefault="00781D04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742290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742290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742290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742290" w:rsidRPr="00617D58" w:rsidRDefault="00742290" w:rsidP="00742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DF51F4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742290" w:rsidRPr="00DF51F4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742290" w:rsidRPr="00DF51F4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742290" w:rsidRPr="00DF51F4" w:rsidRDefault="001F74DE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</w:t>
            </w:r>
          </w:p>
          <w:p w:rsidR="00742290" w:rsidRPr="00DF51F4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290" w:rsidRPr="00DF51F4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742290" w:rsidRPr="00DF51F4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742290" w:rsidRPr="00DF51F4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742290" w:rsidRPr="00DF51F4" w:rsidRDefault="001F74DE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</w:t>
            </w:r>
          </w:p>
          <w:p w:rsidR="00742290" w:rsidRPr="00DF51F4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290" w:rsidRPr="007B2788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B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конкурсов,  предметных  олимпиадах регионального, муниципального уровней, участие в экспертных группах по аттестаци</w:t>
            </w:r>
            <w:r w:rsidR="008D64F9">
              <w:rPr>
                <w:rFonts w:ascii="Times New Roman" w:hAnsi="Times New Roman" w:cs="Times New Roman"/>
                <w:sz w:val="24"/>
                <w:szCs w:val="24"/>
              </w:rPr>
              <w:t>и, аккредитации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составе комиссии по комплектованию текстов контрольных работ для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 специальных (коррекционных) образовательных организаций, классов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113E7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742290" w:rsidRPr="00113E7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290" w:rsidRPr="00113E7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742290" w:rsidRPr="00113E7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5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алла.</w:t>
            </w:r>
          </w:p>
          <w:p w:rsidR="00742290" w:rsidRDefault="00742290" w:rsidP="00742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2290" w:rsidRDefault="00742290" w:rsidP="00742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F74DE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</w:t>
            </w:r>
          </w:p>
          <w:p w:rsidR="00742290" w:rsidRPr="00AC2C09" w:rsidRDefault="00742290" w:rsidP="00742290">
            <w:pPr>
              <w:rPr>
                <w:sz w:val="24"/>
                <w:szCs w:val="24"/>
              </w:rPr>
            </w:pP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037700" w:rsidRDefault="00742290" w:rsidP="00742290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742290" w:rsidRPr="00037700" w:rsidRDefault="00742290" w:rsidP="00742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742290" w:rsidRPr="00490741" w:rsidRDefault="00742290" w:rsidP="00C27356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 w:rsidR="00C2735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2735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«ДИРО»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037700" w:rsidRDefault="00742290" w:rsidP="00742290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742290" w:rsidRPr="00037700" w:rsidRDefault="00742290" w:rsidP="00742290">
            <w:pPr>
              <w:widowControl w:val="0"/>
              <w:numPr>
                <w:ilvl w:val="0"/>
                <w:numId w:val="2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742290" w:rsidRPr="00037700" w:rsidRDefault="006C6B4A" w:rsidP="00742290">
            <w:pPr>
              <w:widowControl w:val="0"/>
              <w:numPr>
                <w:ilvl w:val="0"/>
                <w:numId w:val="2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</w:t>
            </w:r>
            <w:r w:rsidR="00742290"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742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742290"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="00742290"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742290" w:rsidRPr="00037700" w:rsidRDefault="00742290" w:rsidP="00742290">
            <w:pPr>
              <w:widowControl w:val="0"/>
              <w:numPr>
                <w:ilvl w:val="0"/>
                <w:numId w:val="2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742290" w:rsidRDefault="00742290" w:rsidP="00742290">
            <w:pPr>
              <w:rPr>
                <w:sz w:val="24"/>
                <w:szCs w:val="24"/>
              </w:rPr>
            </w:pPr>
          </w:p>
          <w:p w:rsidR="00742290" w:rsidRPr="008F31D2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53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</w:t>
            </w:r>
            <w:r w:rsidR="00753A0B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педагогов-психологов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Default="00781D04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742290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742290" w:rsidRPr="00B550FA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1F74DE" w:rsidRDefault="00742290" w:rsidP="001F74DE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57289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742290" w:rsidRPr="0057289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8A3B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получение второго высшего образования / окончание магистратуры / завершение профессиональной 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переподготовки – 5 балл</w:t>
            </w:r>
            <w:r w:rsidR="006C6B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290" w:rsidRPr="008A3B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742290" w:rsidRPr="008A3B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742290" w:rsidRPr="008A3B09" w:rsidRDefault="00742290" w:rsidP="00207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207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2075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1F74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572899" w:rsidRDefault="00742290" w:rsidP="0074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781D04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Pr="008A3B09" w:rsidRDefault="001B2365" w:rsidP="00742290">
            <w:pPr>
              <w:rPr>
                <w:i/>
                <w:sz w:val="24"/>
                <w:szCs w:val="24"/>
              </w:rPr>
            </w:pPr>
            <w:r w:rsidRPr="001B2365">
              <w:rPr>
                <w:rFonts w:ascii="Times New Roman" w:hAnsi="Times New Roman" w:cs="Times New Roman"/>
                <w:sz w:val="24"/>
                <w:szCs w:val="24"/>
              </w:rPr>
              <w:t xml:space="preserve">5 баллов, если в сумме количество часов не </w:t>
            </w:r>
            <w:r w:rsidR="001F74DE">
              <w:rPr>
                <w:rFonts w:ascii="Times New Roman" w:hAnsi="Times New Roman" w:cs="Times New Roman"/>
                <w:sz w:val="24"/>
                <w:szCs w:val="24"/>
              </w:rPr>
              <w:t>менее 72 ч</w:t>
            </w:r>
          </w:p>
        </w:tc>
      </w:tr>
      <w:tr w:rsidR="00742290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290" w:rsidRPr="00AC2C09" w:rsidRDefault="00742290" w:rsidP="00742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2290" w:rsidRDefault="00742290" w:rsidP="0074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781D04" w:rsidRPr="00E0619D" w:rsidTr="00822D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1D04" w:rsidRPr="00AC2C09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D04" w:rsidRPr="00AC2C09" w:rsidRDefault="00781D04" w:rsidP="00781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D04" w:rsidRPr="00AC2C09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781D04" w:rsidRPr="00AC2C09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781D04" w:rsidRPr="00AC2C09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781D04" w:rsidRPr="00AC2C09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781D04" w:rsidRPr="00AC2C09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781D04" w:rsidRPr="00AC2C09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наличие ученой степени;</w:t>
            </w:r>
          </w:p>
          <w:p w:rsidR="00781D04" w:rsidRPr="00AC2C09" w:rsidRDefault="00781D04" w:rsidP="00781D04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781D04" w:rsidRPr="005214D8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781D04" w:rsidRPr="005214D8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781D04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1D04" w:rsidRPr="00E0578C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781D04" w:rsidRPr="00E0578C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D04" w:rsidRPr="00E0578C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D04" w:rsidRPr="00E0578C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1D04" w:rsidRPr="009A4D81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781D04" w:rsidRPr="009A4D81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D04" w:rsidRPr="009A4D81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D04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781D04" w:rsidRPr="005B266C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781D04" w:rsidRPr="005B266C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781D04" w:rsidRPr="007E1870" w:rsidRDefault="00781D04" w:rsidP="00781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781D04" w:rsidRPr="00572899" w:rsidRDefault="00781D04" w:rsidP="00781D0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D04" w:rsidRPr="00E70BA9" w:rsidRDefault="00781D04" w:rsidP="00781D04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781D04" w:rsidRPr="00E0619D" w:rsidTr="00822D78">
        <w:tc>
          <w:tcPr>
            <w:tcW w:w="151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1D04" w:rsidRPr="00572899" w:rsidRDefault="00781D04" w:rsidP="00781D04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5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</w:tr>
    </w:tbl>
    <w:p w:rsidR="00E0619D" w:rsidRDefault="00E0619D"/>
    <w:p w:rsidR="001158DB" w:rsidRDefault="001158DB" w:rsidP="001158DB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81D04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781D04" w:rsidRPr="00444C87">
        <w:rPr>
          <w:rFonts w:ascii="Times New Roman" w:hAnsi="Times New Roman" w:cs="Times New Roman"/>
          <w:sz w:val="24"/>
          <w:szCs w:val="24"/>
        </w:rPr>
        <w:t>ОО</w:t>
      </w:r>
      <w:r w:rsidRPr="00444C87">
        <w:rPr>
          <w:rFonts w:ascii="Times New Roman" w:hAnsi="Times New Roman" w:cs="Times New Roman"/>
          <w:sz w:val="24"/>
          <w:szCs w:val="24"/>
        </w:rPr>
        <w:t xml:space="preserve"> 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58DB" w:rsidRDefault="001158DB" w:rsidP="001158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1158DB" w:rsidSect="008B367C">
      <w:pgSz w:w="16838" w:h="11906" w:orient="landscape"/>
      <w:pgMar w:top="426" w:right="1134" w:bottom="850" w:left="1134" w:header="4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DFE" w:rsidRDefault="00DF6DFE" w:rsidP="00716904">
      <w:pPr>
        <w:spacing w:after="0" w:line="240" w:lineRule="auto"/>
      </w:pPr>
      <w:r>
        <w:separator/>
      </w:r>
    </w:p>
  </w:endnote>
  <w:endnote w:type="continuationSeparator" w:id="0">
    <w:p w:rsidR="00DF6DFE" w:rsidRDefault="00DF6DFE" w:rsidP="00716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DFE" w:rsidRDefault="00DF6DFE" w:rsidP="00716904">
      <w:pPr>
        <w:spacing w:after="0" w:line="240" w:lineRule="auto"/>
      </w:pPr>
      <w:r>
        <w:separator/>
      </w:r>
    </w:p>
  </w:footnote>
  <w:footnote w:type="continuationSeparator" w:id="0">
    <w:p w:rsidR="00DF6DFE" w:rsidRDefault="00DF6DFE" w:rsidP="00716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665BB"/>
    <w:multiLevelType w:val="multilevel"/>
    <w:tmpl w:val="0C4861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545"/>
    <w:rsid w:val="0000640D"/>
    <w:rsid w:val="00064DD6"/>
    <w:rsid w:val="00094B32"/>
    <w:rsid w:val="000C05DF"/>
    <w:rsid w:val="001158DB"/>
    <w:rsid w:val="0012473A"/>
    <w:rsid w:val="00132D37"/>
    <w:rsid w:val="001B2365"/>
    <w:rsid w:val="001F4D2C"/>
    <w:rsid w:val="001F74DE"/>
    <w:rsid w:val="00207598"/>
    <w:rsid w:val="0023212E"/>
    <w:rsid w:val="00240652"/>
    <w:rsid w:val="002437ED"/>
    <w:rsid w:val="002A3838"/>
    <w:rsid w:val="002A5963"/>
    <w:rsid w:val="002A6058"/>
    <w:rsid w:val="002B56BD"/>
    <w:rsid w:val="002D09D2"/>
    <w:rsid w:val="002F5F50"/>
    <w:rsid w:val="003246D4"/>
    <w:rsid w:val="003524F7"/>
    <w:rsid w:val="003921D0"/>
    <w:rsid w:val="003B298F"/>
    <w:rsid w:val="003D1545"/>
    <w:rsid w:val="003E04A1"/>
    <w:rsid w:val="004141AE"/>
    <w:rsid w:val="004165E8"/>
    <w:rsid w:val="004742BE"/>
    <w:rsid w:val="0047779B"/>
    <w:rsid w:val="004A1CFC"/>
    <w:rsid w:val="004F70E5"/>
    <w:rsid w:val="005331A2"/>
    <w:rsid w:val="00552481"/>
    <w:rsid w:val="005E332F"/>
    <w:rsid w:val="005F56E4"/>
    <w:rsid w:val="00620FC3"/>
    <w:rsid w:val="0069071E"/>
    <w:rsid w:val="006A5D9C"/>
    <w:rsid w:val="006C442E"/>
    <w:rsid w:val="006C6B4A"/>
    <w:rsid w:val="006D43D1"/>
    <w:rsid w:val="006D611A"/>
    <w:rsid w:val="00716904"/>
    <w:rsid w:val="00737DBB"/>
    <w:rsid w:val="007412D5"/>
    <w:rsid w:val="00742290"/>
    <w:rsid w:val="007469A9"/>
    <w:rsid w:val="00753A0B"/>
    <w:rsid w:val="00781D04"/>
    <w:rsid w:val="007B4345"/>
    <w:rsid w:val="007B68F2"/>
    <w:rsid w:val="007D46ED"/>
    <w:rsid w:val="0082037D"/>
    <w:rsid w:val="00822D78"/>
    <w:rsid w:val="0083530B"/>
    <w:rsid w:val="008515B3"/>
    <w:rsid w:val="008768E3"/>
    <w:rsid w:val="008871AA"/>
    <w:rsid w:val="00895DFF"/>
    <w:rsid w:val="00896EB3"/>
    <w:rsid w:val="008B360A"/>
    <w:rsid w:val="008B367C"/>
    <w:rsid w:val="008C3D7D"/>
    <w:rsid w:val="008D64F9"/>
    <w:rsid w:val="009C6C5B"/>
    <w:rsid w:val="009D3A41"/>
    <w:rsid w:val="009F69A0"/>
    <w:rsid w:val="00A05E6B"/>
    <w:rsid w:val="00A134A3"/>
    <w:rsid w:val="00A14C88"/>
    <w:rsid w:val="00A2046E"/>
    <w:rsid w:val="00A933CE"/>
    <w:rsid w:val="00AA494E"/>
    <w:rsid w:val="00AC7B23"/>
    <w:rsid w:val="00B80473"/>
    <w:rsid w:val="00B80D5F"/>
    <w:rsid w:val="00BB28D2"/>
    <w:rsid w:val="00C27356"/>
    <w:rsid w:val="00C319D8"/>
    <w:rsid w:val="00C46966"/>
    <w:rsid w:val="00C61A94"/>
    <w:rsid w:val="00C90503"/>
    <w:rsid w:val="00CA7BF4"/>
    <w:rsid w:val="00CB3904"/>
    <w:rsid w:val="00CE54C8"/>
    <w:rsid w:val="00CF33BF"/>
    <w:rsid w:val="00CF6843"/>
    <w:rsid w:val="00D025AB"/>
    <w:rsid w:val="00D1590D"/>
    <w:rsid w:val="00D93F37"/>
    <w:rsid w:val="00DB0032"/>
    <w:rsid w:val="00DC18E7"/>
    <w:rsid w:val="00DC3849"/>
    <w:rsid w:val="00DC4A66"/>
    <w:rsid w:val="00DE43ED"/>
    <w:rsid w:val="00DF6DFE"/>
    <w:rsid w:val="00E0619D"/>
    <w:rsid w:val="00E371A7"/>
    <w:rsid w:val="00E41EF5"/>
    <w:rsid w:val="00E755E2"/>
    <w:rsid w:val="00EB3226"/>
    <w:rsid w:val="00EC460E"/>
    <w:rsid w:val="00F257DE"/>
    <w:rsid w:val="00F27B5A"/>
    <w:rsid w:val="00F564B2"/>
    <w:rsid w:val="00F57A2C"/>
    <w:rsid w:val="00F862C7"/>
    <w:rsid w:val="00F8632F"/>
    <w:rsid w:val="00FE2427"/>
    <w:rsid w:val="00FE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6F62"/>
  <w15:chartTrackingRefBased/>
  <w15:docId w15:val="{A8ACA314-138B-4DE0-8B15-01C7120E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8B36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8B360A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8B36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60A"/>
    <w:pPr>
      <w:widowControl w:val="0"/>
      <w:shd w:val="clear" w:color="auto" w:fill="FFFFFF"/>
      <w:spacing w:after="64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8B36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8B360A"/>
    <w:pPr>
      <w:widowControl w:val="0"/>
      <w:shd w:val="clear" w:color="auto" w:fill="FFFFFF"/>
      <w:spacing w:after="4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716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6904"/>
  </w:style>
  <w:style w:type="paragraph" w:styleId="a8">
    <w:name w:val="footer"/>
    <w:basedOn w:val="a"/>
    <w:link w:val="a9"/>
    <w:uiPriority w:val="99"/>
    <w:unhideWhenUsed/>
    <w:rsid w:val="00716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6904"/>
  </w:style>
  <w:style w:type="table" w:customStyle="1" w:styleId="11">
    <w:name w:val="Сетка таблицы1"/>
    <w:basedOn w:val="a1"/>
    <w:next w:val="a3"/>
    <w:uiPriority w:val="39"/>
    <w:rsid w:val="00DC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rsid w:val="003921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3921D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D64BA-6304-4B6F-ADA5-6887E531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2316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25</cp:revision>
  <dcterms:created xsi:type="dcterms:W3CDTF">2021-10-04T14:39:00Z</dcterms:created>
  <dcterms:modified xsi:type="dcterms:W3CDTF">2021-10-11T20:35:00Z</dcterms:modified>
</cp:coreProperties>
</file>